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75" w:rsidRDefault="00BF0C75" w:rsidP="00BF0C75">
      <w:pPr>
        <w:spacing w:line="288" w:lineRule="auto"/>
        <w:rPr>
          <w:rFonts w:ascii="Century Gothic" w:hAnsi="Century Gothic"/>
          <w:sz w:val="20"/>
          <w:szCs w:val="20"/>
        </w:rPr>
      </w:pPr>
      <w:r>
        <w:rPr>
          <w:rFonts w:ascii="Century Gothic" w:hAnsi="Century Gothic"/>
          <w:b/>
          <w:sz w:val="24"/>
          <w:szCs w:val="20"/>
        </w:rPr>
        <w:t>Essential Questions:</w:t>
      </w:r>
      <w:r w:rsidRPr="00BF0C75">
        <w:rPr>
          <w:rFonts w:ascii="Century Gothic" w:hAnsi="Century Gothic"/>
          <w:b/>
          <w:i/>
          <w:sz w:val="32"/>
          <w:szCs w:val="20"/>
        </w:rPr>
        <w:t xml:space="preserve"> </w:t>
      </w:r>
      <w:r w:rsidRPr="00BF0C75">
        <w:rPr>
          <w:rFonts w:ascii="Century Gothic" w:hAnsi="Century Gothic"/>
          <w:i/>
          <w:sz w:val="24"/>
          <w:szCs w:val="20"/>
        </w:rPr>
        <w:t xml:space="preserve">What foods do you eat and why? In what ways is your diet similar and different from the diet of Pieter, </w:t>
      </w:r>
      <w:proofErr w:type="spellStart"/>
      <w:r w:rsidRPr="00BF0C75">
        <w:rPr>
          <w:rFonts w:ascii="Century Gothic" w:hAnsi="Century Gothic"/>
          <w:i/>
          <w:sz w:val="24"/>
          <w:szCs w:val="20"/>
        </w:rPr>
        <w:t>Grietje</w:t>
      </w:r>
      <w:proofErr w:type="spellEnd"/>
      <w:r w:rsidRPr="00BF0C75">
        <w:rPr>
          <w:rFonts w:ascii="Century Gothic" w:hAnsi="Century Gothic"/>
          <w:i/>
          <w:sz w:val="24"/>
          <w:szCs w:val="20"/>
        </w:rPr>
        <w:t xml:space="preserve">, and other Dutch settlers? </w:t>
      </w:r>
    </w:p>
    <w:p w:rsidR="00BF0C75" w:rsidRDefault="00BF0C75" w:rsidP="00BF0C75">
      <w:pPr>
        <w:spacing w:line="288" w:lineRule="auto"/>
        <w:rPr>
          <w:rFonts w:ascii="Century Gothic" w:hAnsi="Century Gothic"/>
          <w:sz w:val="20"/>
          <w:szCs w:val="20"/>
        </w:rPr>
      </w:pPr>
      <w:r>
        <w:rPr>
          <w:rFonts w:ascii="Century Gothic" w:hAnsi="Century Gothic"/>
          <w:sz w:val="20"/>
          <w:szCs w:val="20"/>
        </w:rPr>
        <w:t>Here are some more specific questions to consider. Think about how you answer these today as compared to how a 17</w:t>
      </w:r>
      <w:r w:rsidRPr="006150E6">
        <w:rPr>
          <w:rFonts w:ascii="Century Gothic" w:hAnsi="Century Gothic"/>
          <w:sz w:val="20"/>
          <w:szCs w:val="20"/>
          <w:vertAlign w:val="superscript"/>
        </w:rPr>
        <w:t>th</w:t>
      </w:r>
      <w:r>
        <w:rPr>
          <w:rFonts w:ascii="Century Gothic" w:hAnsi="Century Gothic"/>
          <w:sz w:val="20"/>
          <w:szCs w:val="20"/>
        </w:rPr>
        <w:t>-Century Dutch farmer in New Netherland might answer them.</w:t>
      </w:r>
    </w:p>
    <w:p w:rsidR="00BF0C75" w:rsidRPr="006150E6" w:rsidRDefault="00BF0C75" w:rsidP="00BF0C75">
      <w:pPr>
        <w:pStyle w:val="ListParagraph"/>
        <w:numPr>
          <w:ilvl w:val="0"/>
          <w:numId w:val="1"/>
        </w:numPr>
        <w:spacing w:line="288" w:lineRule="auto"/>
        <w:rPr>
          <w:rFonts w:ascii="Century Gothic" w:hAnsi="Century Gothic"/>
          <w:sz w:val="20"/>
          <w:szCs w:val="20"/>
        </w:rPr>
      </w:pPr>
      <w:r w:rsidRPr="006150E6">
        <w:rPr>
          <w:rFonts w:ascii="Century Gothic" w:hAnsi="Century Gothic"/>
          <w:sz w:val="20"/>
          <w:szCs w:val="20"/>
        </w:rPr>
        <w:t>What ingredients can you produce yourself? What ingredients do you need to buy?</w:t>
      </w:r>
    </w:p>
    <w:p w:rsidR="00BF0C75" w:rsidRDefault="00BF0C75" w:rsidP="00BF0C75">
      <w:pPr>
        <w:pStyle w:val="ListParagraph"/>
        <w:numPr>
          <w:ilvl w:val="0"/>
          <w:numId w:val="1"/>
        </w:numPr>
        <w:spacing w:line="288" w:lineRule="auto"/>
        <w:rPr>
          <w:rFonts w:ascii="Century Gothic" w:hAnsi="Century Gothic"/>
          <w:sz w:val="20"/>
          <w:szCs w:val="20"/>
        </w:rPr>
      </w:pPr>
      <w:r>
        <w:rPr>
          <w:rFonts w:ascii="Century Gothic" w:hAnsi="Century Gothic"/>
          <w:sz w:val="20"/>
          <w:szCs w:val="20"/>
        </w:rPr>
        <w:t>How does your diet change from season to season?</w:t>
      </w:r>
    </w:p>
    <w:p w:rsidR="00BF0C75" w:rsidRDefault="00BF0C75" w:rsidP="00BF0C75">
      <w:pPr>
        <w:pStyle w:val="ListParagraph"/>
        <w:numPr>
          <w:ilvl w:val="0"/>
          <w:numId w:val="1"/>
        </w:numPr>
        <w:spacing w:line="288" w:lineRule="auto"/>
        <w:rPr>
          <w:rFonts w:ascii="Century Gothic" w:hAnsi="Century Gothic"/>
          <w:sz w:val="20"/>
          <w:szCs w:val="20"/>
        </w:rPr>
      </w:pPr>
      <w:r>
        <w:rPr>
          <w:rFonts w:ascii="Century Gothic" w:hAnsi="Century Gothic"/>
          <w:sz w:val="20"/>
          <w:szCs w:val="20"/>
        </w:rPr>
        <w:t>What role does food preservation play in your diet?</w:t>
      </w:r>
    </w:p>
    <w:p w:rsidR="00BF0C75" w:rsidRDefault="00BF0C75" w:rsidP="00BF0C75">
      <w:pPr>
        <w:spacing w:after="0" w:line="288" w:lineRule="auto"/>
        <w:jc w:val="center"/>
        <w:rPr>
          <w:rFonts w:ascii="Century Gothic" w:eastAsia="Times New Roman" w:hAnsi="Century Gothic" w:cs="Times New Roman"/>
          <w:sz w:val="20"/>
          <w:szCs w:val="20"/>
        </w:rPr>
      </w:pPr>
    </w:p>
    <w:p w:rsidR="00BF0C75" w:rsidRPr="001E2DFA" w:rsidRDefault="00BF0C75" w:rsidP="00BF0C75">
      <w:pPr>
        <w:spacing w:after="0" w:line="288" w:lineRule="auto"/>
        <w:jc w:val="center"/>
        <w:rPr>
          <w:rFonts w:ascii="Century Gothic" w:eastAsia="Times New Roman" w:hAnsi="Century Gothic" w:cs="Times New Roman"/>
          <w:b/>
          <w:sz w:val="24"/>
          <w:szCs w:val="20"/>
        </w:rPr>
      </w:pPr>
      <w:r w:rsidRPr="001E2DFA">
        <w:rPr>
          <w:rFonts w:ascii="Century Gothic" w:eastAsia="Times New Roman" w:hAnsi="Century Gothic" w:cs="Times New Roman"/>
          <w:b/>
          <w:sz w:val="24"/>
          <w:szCs w:val="20"/>
        </w:rPr>
        <w:t>Dutch Recipes of the Netherlands and New Netherland</w:t>
      </w:r>
    </w:p>
    <w:p w:rsidR="00BF0C75" w:rsidRDefault="00BF0C75" w:rsidP="00BF0C75">
      <w:pPr>
        <w:spacing w:after="0" w:line="288" w:lineRule="auto"/>
        <w:jc w:val="center"/>
        <w:rPr>
          <w:rFonts w:ascii="Century Gothic" w:eastAsia="Times New Roman" w:hAnsi="Century Gothic" w:cs="Times New Roman"/>
          <w:sz w:val="20"/>
          <w:szCs w:val="20"/>
        </w:rPr>
      </w:pPr>
      <w:r w:rsidRPr="001A6487">
        <w:rPr>
          <w:rFonts w:ascii="Century Gothic" w:eastAsia="Times New Roman" w:hAnsi="Century Gothic" w:cs="Times New Roman"/>
          <w:sz w:val="20"/>
          <w:szCs w:val="20"/>
        </w:rPr>
        <w:t xml:space="preserve">From </w:t>
      </w:r>
      <w:r w:rsidRPr="001A6487">
        <w:rPr>
          <w:rFonts w:ascii="Century Gothic" w:eastAsia="Times New Roman" w:hAnsi="Century Gothic" w:cs="Times New Roman"/>
          <w:i/>
          <w:iCs/>
          <w:sz w:val="20"/>
          <w:szCs w:val="20"/>
        </w:rPr>
        <w:t>The Sensible Cook,</w:t>
      </w:r>
      <w:r>
        <w:rPr>
          <w:rFonts w:ascii="Century Gothic" w:eastAsia="Times New Roman" w:hAnsi="Century Gothic" w:cs="Times New Roman"/>
          <w:iCs/>
          <w:sz w:val="20"/>
          <w:szCs w:val="20"/>
        </w:rPr>
        <w:t xml:space="preserve"> translated and edited by</w:t>
      </w:r>
      <w:r>
        <w:rPr>
          <w:rFonts w:ascii="Century Gothic" w:eastAsia="Times New Roman" w:hAnsi="Century Gothic" w:cs="Times New Roman"/>
          <w:sz w:val="20"/>
          <w:szCs w:val="20"/>
        </w:rPr>
        <w:t xml:space="preserve"> Peter G. Rose (1989)</w:t>
      </w:r>
    </w:p>
    <w:p w:rsidR="008C162C" w:rsidRDefault="008C162C" w:rsidP="00BF0C75">
      <w:pPr>
        <w:spacing w:after="0" w:line="288" w:lineRule="auto"/>
        <w:jc w:val="center"/>
        <w:rPr>
          <w:rFonts w:ascii="Century Gothic" w:eastAsia="Times New Roman" w:hAnsi="Century Gothic" w:cs="Times New Roman"/>
          <w:sz w:val="20"/>
          <w:szCs w:val="20"/>
        </w:rPr>
      </w:pPr>
    </w:p>
    <w:p w:rsidR="008C162C" w:rsidRPr="008C162C" w:rsidRDefault="008C162C" w:rsidP="008C162C">
      <w:pPr>
        <w:spacing w:after="0" w:line="288" w:lineRule="auto"/>
        <w:jc w:val="center"/>
        <w:rPr>
          <w:rFonts w:ascii="Century Gothic" w:eastAsia="Times New Roman" w:hAnsi="Century Gothic" w:cs="Times New Roman"/>
          <w:i/>
          <w:sz w:val="20"/>
          <w:szCs w:val="20"/>
        </w:rPr>
      </w:pPr>
      <w:r w:rsidRPr="008C162C">
        <w:rPr>
          <w:rFonts w:ascii="Century Gothic" w:eastAsia="Times New Roman" w:hAnsi="Century Gothic" w:cs="Times New Roman"/>
          <w:i/>
          <w:sz w:val="20"/>
          <w:szCs w:val="20"/>
        </w:rPr>
        <w:t>Recipes were written differently in the 17th century</w:t>
      </w:r>
      <w:r>
        <w:rPr>
          <w:rFonts w:ascii="Century Gothic" w:eastAsia="Times New Roman" w:hAnsi="Century Gothic" w:cs="Times New Roman"/>
          <w:i/>
          <w:sz w:val="20"/>
          <w:szCs w:val="20"/>
        </w:rPr>
        <w:t xml:space="preserve"> than they are today. The recipe to the left below might look familiar to you, but the one t</w:t>
      </w:r>
      <w:r w:rsidRPr="008C162C">
        <w:rPr>
          <w:rFonts w:ascii="Century Gothic" w:eastAsia="Times New Roman" w:hAnsi="Century Gothic" w:cs="Times New Roman"/>
          <w:i/>
          <w:sz w:val="20"/>
          <w:szCs w:val="20"/>
        </w:rPr>
        <w:t xml:space="preserve">o the right </w:t>
      </w:r>
      <w:r>
        <w:rPr>
          <w:rFonts w:ascii="Century Gothic" w:eastAsia="Times New Roman" w:hAnsi="Century Gothic" w:cs="Times New Roman"/>
          <w:i/>
          <w:sz w:val="20"/>
          <w:szCs w:val="20"/>
        </w:rPr>
        <w:t xml:space="preserve">is written differently. It </w:t>
      </w:r>
      <w:r w:rsidRPr="008C162C">
        <w:rPr>
          <w:rFonts w:ascii="Century Gothic" w:eastAsia="Times New Roman" w:hAnsi="Century Gothic" w:cs="Times New Roman"/>
          <w:i/>
          <w:sz w:val="20"/>
          <w:szCs w:val="20"/>
        </w:rPr>
        <w:t xml:space="preserve">is a recipe from the </w:t>
      </w:r>
      <w:r>
        <w:rPr>
          <w:rFonts w:ascii="Century Gothic" w:eastAsia="Times New Roman" w:hAnsi="Century Gothic" w:cs="Times New Roman"/>
          <w:i/>
          <w:sz w:val="20"/>
          <w:szCs w:val="20"/>
        </w:rPr>
        <w:t>once-</w:t>
      </w:r>
      <w:r w:rsidRPr="008C162C">
        <w:rPr>
          <w:rFonts w:ascii="Century Gothic" w:eastAsia="Times New Roman" w:hAnsi="Century Gothic" w:cs="Times New Roman"/>
          <w:i/>
          <w:sz w:val="20"/>
          <w:szCs w:val="20"/>
        </w:rPr>
        <w:t xml:space="preserve">popular Dutch cookbook, </w:t>
      </w:r>
      <w:r w:rsidRPr="008C162C">
        <w:rPr>
          <w:rFonts w:ascii="Century Gothic" w:eastAsia="Times New Roman" w:hAnsi="Century Gothic" w:cs="Times New Roman"/>
          <w:iCs/>
          <w:sz w:val="20"/>
          <w:szCs w:val="20"/>
        </w:rPr>
        <w:t>The Sensible Cook.</w:t>
      </w:r>
    </w:p>
    <w:p w:rsidR="00BF0C75" w:rsidRDefault="00BF0C75" w:rsidP="00BF0C75">
      <w:pPr>
        <w:spacing w:after="0" w:line="288" w:lineRule="auto"/>
        <w:jc w:val="center"/>
        <w:rPr>
          <w:rFonts w:ascii="Century Gothic" w:eastAsia="Times New Roman" w:hAnsi="Century Gothic" w:cs="Times New Roman"/>
          <w:sz w:val="20"/>
          <w:szCs w:val="20"/>
        </w:rPr>
      </w:pPr>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line="288" w:lineRule="auto"/>
        <w:rPr>
          <w:rFonts w:ascii="Century Gothic" w:eastAsia="Times New Roman" w:hAnsi="Century Gothic" w:cs="Times New Roman"/>
          <w:b/>
          <w:bCs/>
          <w:sz w:val="24"/>
          <w:szCs w:val="20"/>
        </w:rPr>
        <w:sectPr w:rsidR="00BF0C75" w:rsidSect="004D2311">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line="288" w:lineRule="auto"/>
        <w:rPr>
          <w:rFonts w:ascii="Century Gothic" w:eastAsia="Times New Roman" w:hAnsi="Century Gothic" w:cs="Times New Roman"/>
          <w:b/>
          <w:bCs/>
          <w:sz w:val="24"/>
          <w:szCs w:val="20"/>
        </w:rPr>
      </w:pPr>
      <w:r w:rsidRPr="001A6487">
        <w:rPr>
          <w:rFonts w:ascii="Century Gothic" w:eastAsia="Times New Roman" w:hAnsi="Century Gothic" w:cs="Times New Roman"/>
          <w:b/>
          <w:bCs/>
          <w:sz w:val="24"/>
          <w:szCs w:val="20"/>
        </w:rPr>
        <w:lastRenderedPageBreak/>
        <w:t>Cabbage Salad</w:t>
      </w:r>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i/>
          <w:sz w:val="20"/>
          <w:szCs w:val="20"/>
        </w:rPr>
      </w:pPr>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i/>
          <w:sz w:val="20"/>
          <w:szCs w:val="20"/>
        </w:rPr>
      </w:pPr>
      <w:r w:rsidRPr="0050533F">
        <w:rPr>
          <w:rFonts w:ascii="Century Gothic" w:eastAsia="Times New Roman" w:hAnsi="Century Gothic" w:cs="Times New Roman"/>
          <w:i/>
          <w:sz w:val="20"/>
          <w:szCs w:val="20"/>
        </w:rPr>
        <w:t>From the diary of Peter Kalm, a Swedish botanist who traveled in New Netherland in 1749.</w:t>
      </w:r>
      <w:r>
        <w:rPr>
          <w:rFonts w:ascii="Century Gothic" w:eastAsia="Times New Roman" w:hAnsi="Century Gothic" w:cs="Times New Roman"/>
          <w:i/>
          <w:sz w:val="20"/>
          <w:szCs w:val="20"/>
        </w:rPr>
        <w:t xml:space="preserve"> Adapted for the modern kitchen by Peter G. Rose.</w:t>
      </w:r>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line="288" w:lineRule="auto"/>
        <w:rPr>
          <w:rFonts w:ascii="Century Gothic" w:eastAsia="Times New Roman" w:hAnsi="Century Gothic" w:cs="Times New Roman"/>
          <w:sz w:val="20"/>
          <w:szCs w:val="20"/>
        </w:rPr>
      </w:pPr>
    </w:p>
    <w:p w:rsidR="00BF0C75" w:rsidRPr="001A6487"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line="288" w:lineRule="auto"/>
        <w:rPr>
          <w:rFonts w:ascii="Century Gothic" w:eastAsia="Times New Roman" w:hAnsi="Century Gothic" w:cs="Times New Roman"/>
          <w:sz w:val="20"/>
          <w:szCs w:val="20"/>
        </w:rPr>
      </w:pPr>
      <w:r w:rsidRPr="001A6487">
        <w:rPr>
          <w:rFonts w:ascii="Century Gothic" w:eastAsia="Times New Roman" w:hAnsi="Century Gothic" w:cs="Times New Roman"/>
          <w:sz w:val="20"/>
          <w:szCs w:val="20"/>
        </w:rPr>
        <w:t>2 C. green cabbage, cut into thin strips</w:t>
      </w:r>
      <w:r w:rsidRPr="001A6487">
        <w:rPr>
          <w:rFonts w:ascii="Century Gothic" w:eastAsia="Times New Roman" w:hAnsi="Century Gothic" w:cs="Times New Roman"/>
          <w:sz w:val="20"/>
          <w:szCs w:val="20"/>
        </w:rPr>
        <w:br/>
        <w:t>2 C. red cabbage, cut into thin strips</w:t>
      </w:r>
      <w:r w:rsidRPr="001A6487">
        <w:rPr>
          <w:rFonts w:ascii="Century Gothic" w:eastAsia="Times New Roman" w:hAnsi="Century Gothic" w:cs="Times New Roman"/>
          <w:sz w:val="20"/>
          <w:szCs w:val="20"/>
        </w:rPr>
        <w:br/>
        <w:t>1/3 C. wine vinegar</w:t>
      </w:r>
      <w:r w:rsidRPr="001A6487">
        <w:rPr>
          <w:rFonts w:ascii="Century Gothic" w:eastAsia="Times New Roman" w:hAnsi="Century Gothic" w:cs="Times New Roman"/>
          <w:sz w:val="20"/>
          <w:szCs w:val="20"/>
        </w:rPr>
        <w:br/>
        <w:t>1/4 C. vegetable oil or 1/4 C. melted butter</w:t>
      </w:r>
      <w:r w:rsidRPr="001A6487">
        <w:rPr>
          <w:rFonts w:ascii="Century Gothic" w:eastAsia="Times New Roman" w:hAnsi="Century Gothic" w:cs="Times New Roman"/>
          <w:sz w:val="20"/>
          <w:szCs w:val="20"/>
        </w:rPr>
        <w:br/>
        <w:t>Salt and freshly ground pepper</w:t>
      </w:r>
      <w:r w:rsidRPr="001A6487">
        <w:rPr>
          <w:rFonts w:ascii="Century Gothic" w:eastAsia="Times New Roman" w:hAnsi="Century Gothic" w:cs="Times New Roman"/>
          <w:sz w:val="20"/>
          <w:szCs w:val="20"/>
        </w:rPr>
        <w:br/>
      </w:r>
      <w:r w:rsidRPr="001A6487">
        <w:rPr>
          <w:rFonts w:ascii="Century Gothic" w:eastAsia="Times New Roman" w:hAnsi="Century Gothic" w:cs="Times New Roman"/>
          <w:sz w:val="20"/>
          <w:szCs w:val="20"/>
        </w:rPr>
        <w:br/>
        <w:t>Mix the above ingredients well ahead of dinner time so that the</w:t>
      </w:r>
      <w:r>
        <w:rPr>
          <w:rFonts w:ascii="Century Gothic" w:eastAsia="Times New Roman" w:hAnsi="Century Gothic" w:cs="Times New Roman"/>
          <w:sz w:val="20"/>
          <w:szCs w:val="20"/>
        </w:rPr>
        <w:t xml:space="preserve"> flavors can marry.</w:t>
      </w:r>
    </w:p>
    <w:p w:rsidR="00BF0C75" w:rsidRPr="001A6487" w:rsidRDefault="00BF0C75" w:rsidP="00BF0C75">
      <w:pPr>
        <w:spacing w:after="240" w:line="288" w:lineRule="auto"/>
        <w:rPr>
          <w:rFonts w:ascii="Century Gothic" w:eastAsia="Times New Roman" w:hAnsi="Century Gothic" w:cs="Times New Roman"/>
          <w:sz w:val="20"/>
          <w:szCs w:val="20"/>
        </w:rPr>
      </w:pPr>
    </w:p>
    <w:p w:rsidR="004B5C20" w:rsidRDefault="00BF0C75" w:rsidP="004B5C20">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240" w:line="288" w:lineRule="auto"/>
        <w:rPr>
          <w:rFonts w:ascii="Century Gothic" w:eastAsia="Times New Roman" w:hAnsi="Century Gothic" w:cs="Times New Roman"/>
          <w:b/>
          <w:bCs/>
          <w:sz w:val="24"/>
          <w:szCs w:val="20"/>
        </w:rPr>
      </w:pPr>
      <w:r w:rsidRPr="001A6487">
        <w:rPr>
          <w:rFonts w:ascii="Century Gothic" w:eastAsia="Times New Roman" w:hAnsi="Century Gothic" w:cs="Times New Roman"/>
          <w:b/>
          <w:bCs/>
          <w:sz w:val="24"/>
          <w:szCs w:val="20"/>
        </w:rPr>
        <w:lastRenderedPageBreak/>
        <w:t>To prepare raw Salads.</w:t>
      </w:r>
    </w:p>
    <w:p w:rsidR="00BF0C75" w:rsidRPr="001A6487" w:rsidRDefault="00BF0C75" w:rsidP="004B5C20">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240" w:line="288" w:lineRule="auto"/>
        <w:rPr>
          <w:rFonts w:ascii="Century Gothic" w:eastAsia="Times New Roman" w:hAnsi="Century Gothic" w:cs="Times New Roman"/>
          <w:sz w:val="20"/>
          <w:szCs w:val="20"/>
        </w:rPr>
      </w:pPr>
      <w:r w:rsidRPr="001A6487">
        <w:rPr>
          <w:rFonts w:ascii="Century Gothic" w:eastAsia="Times New Roman" w:hAnsi="Century Gothic" w:cs="Times New Roman"/>
          <w:sz w:val="20"/>
          <w:szCs w:val="20"/>
        </w:rPr>
        <w:t>Take Head Lettuce, Leaf Lettuce, Curly Lettuce, Lamb's Lettuce, also the shoots of the Dandelions or wild Chicory, also the shoots of Chicory roots, Endive, or red and white Cabbage or Cucumbers, whatever one has on hand that is best or that is in season and all well cleaned is eaten with a good Oil of Olives, Vinegar, and Salt. On some [vegetables] additional herbs are used according to everyone's desire, but the usual are Cress, Catnip, Purslane, Burnet, Rocket, Tarragon, Buttercup, one may also add the flowers of Bugloss, Borage, Rose, and Calendula. This salad is also eaten with melted Butter and Vinegar gently heated together instead of Oil and Vinegar, according to everyone's desire.</w:t>
      </w:r>
    </w:p>
    <w:p w:rsidR="00BF0C75" w:rsidRDefault="00BF0C75" w:rsidP="00BF0C75">
      <w:pPr>
        <w:spacing w:after="240" w:line="288" w:lineRule="auto"/>
        <w:rPr>
          <w:rFonts w:ascii="Century Gothic" w:eastAsia="Times New Roman" w:hAnsi="Century Gothic" w:cs="Times New Roman"/>
          <w:b/>
          <w:bCs/>
          <w:szCs w:val="20"/>
        </w:rPr>
        <w:sectPr w:rsidR="00BF0C75" w:rsidSect="00BF0C75">
          <w:type w:val="continuous"/>
          <w:pgSz w:w="12240" w:h="15840"/>
          <w:pgMar w:top="1440" w:right="1440" w:bottom="1440" w:left="1440" w:header="720" w:footer="720" w:gutter="0"/>
          <w:cols w:num="2" w:space="720"/>
          <w:titlePg/>
          <w:docGrid w:linePitch="360"/>
        </w:sectPr>
      </w:pPr>
    </w:p>
    <w:p w:rsidR="00BF0C75" w:rsidRDefault="00BF0C75" w:rsidP="00BF0C75">
      <w:pPr>
        <w:spacing w:after="240" w:line="288" w:lineRule="auto"/>
        <w:rPr>
          <w:rFonts w:ascii="Century Gothic" w:eastAsia="Times New Roman" w:hAnsi="Century Gothic" w:cs="Times New Roman"/>
          <w:b/>
          <w:bCs/>
          <w:szCs w:val="20"/>
        </w:rPr>
      </w:pPr>
      <w:r>
        <w:rPr>
          <w:rFonts w:ascii="Century Gothic" w:eastAsia="Times New Roman" w:hAnsi="Century Gothic" w:cs="Times New Roman"/>
          <w:b/>
          <w:bCs/>
          <w:szCs w:val="20"/>
        </w:rPr>
        <w:lastRenderedPageBreak/>
        <w:br w:type="column"/>
      </w:r>
    </w:p>
    <w:p w:rsidR="00BF0C75" w:rsidRPr="001A6487"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line="288" w:lineRule="auto"/>
        <w:rPr>
          <w:rFonts w:ascii="Century Gothic" w:eastAsia="Times New Roman" w:hAnsi="Century Gothic" w:cs="Times New Roman"/>
          <w:b/>
          <w:sz w:val="24"/>
          <w:szCs w:val="20"/>
        </w:rPr>
      </w:pPr>
      <w:r w:rsidRPr="001A6487">
        <w:rPr>
          <w:rFonts w:ascii="Century Gothic" w:eastAsia="Times New Roman" w:hAnsi="Century Gothic" w:cs="Times New Roman"/>
          <w:b/>
          <w:sz w:val="24"/>
          <w:szCs w:val="20"/>
        </w:rPr>
        <w:t>To fry Waffles.</w:t>
      </w:r>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1A6487">
        <w:rPr>
          <w:rFonts w:ascii="Century Gothic" w:eastAsia="Times New Roman" w:hAnsi="Century Gothic" w:cs="Times New Roman"/>
          <w:sz w:val="20"/>
          <w:szCs w:val="20"/>
        </w:rPr>
        <w:t>For each pond* of Wheat-flour take a pint of sweet Milk, a little tin bowl of melted Butter with 3 or 4 Eggs, a spoonful of Yeast well stirred together.</w:t>
      </w:r>
    </w:p>
    <w:p w:rsidR="00BF0C75" w:rsidRPr="001A6487"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p>
    <w:p w:rsidR="00BF0C75" w:rsidRPr="001A6487"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18"/>
          <w:szCs w:val="20"/>
        </w:rPr>
      </w:pPr>
      <w:r w:rsidRPr="001A6487">
        <w:rPr>
          <w:rFonts w:ascii="Century Gothic" w:eastAsia="Times New Roman" w:hAnsi="Century Gothic" w:cs="Times New Roman"/>
          <w:sz w:val="18"/>
          <w:szCs w:val="20"/>
        </w:rPr>
        <w:t>*A pond, or English pound, is approx. 454 grams.</w:t>
      </w:r>
    </w:p>
    <w:p w:rsidR="00BF0C75" w:rsidRDefault="00BF0C75" w:rsidP="00BF0C75">
      <w:pPr>
        <w:spacing w:line="288" w:lineRule="auto"/>
        <w:rPr>
          <w:rFonts w:ascii="Century Gothic" w:hAnsi="Century Gothic"/>
          <w:sz w:val="20"/>
          <w:szCs w:val="20"/>
        </w:rPr>
      </w:pPr>
    </w:p>
    <w:p w:rsidR="00BF0C75" w:rsidRPr="00FD4DA3" w:rsidRDefault="00BF0C75" w:rsidP="00BF0C75">
      <w:pPr>
        <w:spacing w:line="288" w:lineRule="auto"/>
        <w:rPr>
          <w:rFonts w:ascii="Century Gothic" w:hAnsi="Century Gothic"/>
          <w:sz w:val="20"/>
          <w:szCs w:val="20"/>
        </w:rPr>
      </w:pPr>
      <w:r>
        <w:rPr>
          <w:rFonts w:ascii="Century Gothic" w:hAnsi="Century Gothic"/>
          <w:sz w:val="20"/>
          <w:szCs w:val="20"/>
        </w:rPr>
        <w:t xml:space="preserve">From Peter G. Rose (p. 27): “The Dutch learned how to cook some Indian dishes and fit them into their daily fare. For lovers of porridge it was not hard to get used to </w:t>
      </w:r>
      <w:proofErr w:type="spellStart"/>
      <w:r>
        <w:rPr>
          <w:rFonts w:ascii="Century Gothic" w:hAnsi="Century Gothic"/>
          <w:i/>
          <w:sz w:val="20"/>
          <w:szCs w:val="20"/>
        </w:rPr>
        <w:t>sappaen</w:t>
      </w:r>
      <w:proofErr w:type="spellEnd"/>
      <w:r>
        <w:rPr>
          <w:rFonts w:ascii="Century Gothic" w:hAnsi="Century Gothic"/>
          <w:i/>
          <w:sz w:val="20"/>
          <w:szCs w:val="20"/>
        </w:rPr>
        <w:t>,</w:t>
      </w:r>
      <w:r>
        <w:rPr>
          <w:rFonts w:ascii="Century Gothic" w:hAnsi="Century Gothic"/>
          <w:sz w:val="20"/>
          <w:szCs w:val="20"/>
        </w:rPr>
        <w:t xml:space="preserve"> a cornmeal mush; and the pumpkin easily fitted into a common Dutch meal as pumpkin pancakes.”</w:t>
      </w:r>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line="288" w:lineRule="auto"/>
        <w:rPr>
          <w:rFonts w:ascii="Century Gothic" w:eastAsia="Times New Roman" w:hAnsi="Century Gothic" w:cs="Times New Roman"/>
          <w:b/>
          <w:sz w:val="24"/>
          <w:szCs w:val="20"/>
        </w:rPr>
        <w:sectPr w:rsidR="00BF0C75" w:rsidSect="00BF0C75">
          <w:type w:val="continuous"/>
          <w:pgSz w:w="12240" w:h="15840"/>
          <w:pgMar w:top="1440" w:right="1440" w:bottom="1440" w:left="1440" w:header="720" w:footer="720" w:gutter="0"/>
          <w:cols w:space="720"/>
          <w:titlePg/>
          <w:docGrid w:linePitch="360"/>
        </w:sectPr>
      </w:pPr>
    </w:p>
    <w:p w:rsidR="00BF0C75" w:rsidRPr="00E74306"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line="288" w:lineRule="auto"/>
        <w:rPr>
          <w:rFonts w:ascii="Century Gothic" w:eastAsia="Times New Roman" w:hAnsi="Century Gothic" w:cs="Times New Roman"/>
          <w:b/>
          <w:sz w:val="24"/>
          <w:szCs w:val="20"/>
        </w:rPr>
      </w:pPr>
      <w:r w:rsidRPr="00E74306">
        <w:rPr>
          <w:rFonts w:ascii="Century Gothic" w:eastAsia="Times New Roman" w:hAnsi="Century Gothic" w:cs="Times New Roman"/>
          <w:b/>
          <w:sz w:val="24"/>
          <w:szCs w:val="20"/>
        </w:rPr>
        <w:lastRenderedPageBreak/>
        <w:t>Pumpkin Cornmeal Pancakes</w:t>
      </w:r>
    </w:p>
    <w:p w:rsidR="00BF0C75" w:rsidRPr="00E74306"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E74306">
        <w:rPr>
          <w:rFonts w:ascii="Century Gothic" w:eastAsia="Times New Roman" w:hAnsi="Century Gothic" w:cs="Times New Roman"/>
          <w:sz w:val="20"/>
          <w:szCs w:val="20"/>
        </w:rPr>
        <w:t>1 C. all-purpose flour</w:t>
      </w:r>
    </w:p>
    <w:p w:rsidR="00BF0C75" w:rsidRPr="00E74306"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E74306">
        <w:rPr>
          <w:rFonts w:ascii="Century Gothic" w:eastAsia="Times New Roman" w:hAnsi="Century Gothic" w:cs="Times New Roman"/>
          <w:sz w:val="20"/>
          <w:szCs w:val="20"/>
        </w:rPr>
        <w:t>1 C. yellow cornmeal</w:t>
      </w:r>
    </w:p>
    <w:p w:rsidR="00BF0C75" w:rsidRPr="00E74306"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E74306">
        <w:rPr>
          <w:rFonts w:ascii="Century Gothic" w:eastAsia="Times New Roman" w:hAnsi="Century Gothic" w:cs="Times New Roman"/>
          <w:sz w:val="20"/>
          <w:szCs w:val="20"/>
        </w:rPr>
        <w:t>1 C. confectioners’ sugar, plus extra sugar for topping</w:t>
      </w:r>
    </w:p>
    <w:p w:rsidR="00BF0C75" w:rsidRPr="00E74306"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E74306">
        <w:rPr>
          <w:rFonts w:ascii="Century Gothic" w:eastAsia="Times New Roman" w:hAnsi="Century Gothic" w:cs="Times New Roman"/>
          <w:sz w:val="20"/>
          <w:szCs w:val="20"/>
        </w:rPr>
        <w:t>½ tsp. dried ground ginger</w:t>
      </w:r>
    </w:p>
    <w:p w:rsidR="00BF0C75" w:rsidRPr="00E74306"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E74306">
        <w:rPr>
          <w:rFonts w:ascii="Century Gothic" w:eastAsia="Times New Roman" w:hAnsi="Century Gothic" w:cs="Times New Roman"/>
          <w:sz w:val="20"/>
          <w:szCs w:val="20"/>
        </w:rPr>
        <w:t>½ tsp. cinnamon</w:t>
      </w:r>
    </w:p>
    <w:p w:rsidR="00BF0C75" w:rsidRPr="00E74306"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E74306">
        <w:rPr>
          <w:rFonts w:ascii="Century Gothic" w:eastAsia="Times New Roman" w:hAnsi="Century Gothic" w:cs="Times New Roman"/>
          <w:sz w:val="20"/>
          <w:szCs w:val="20"/>
        </w:rPr>
        <w:t>1 C. mashed pumpkin, or use canned pumpkin</w:t>
      </w:r>
    </w:p>
    <w:p w:rsidR="00BF0C75" w:rsidRPr="00E74306"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E74306">
        <w:rPr>
          <w:rFonts w:ascii="Century Gothic" w:eastAsia="Times New Roman" w:hAnsi="Century Gothic" w:cs="Times New Roman"/>
          <w:sz w:val="20"/>
          <w:szCs w:val="20"/>
        </w:rPr>
        <w:t>2 eggs, lightly beaten with a fork</w:t>
      </w:r>
    </w:p>
    <w:p w:rsidR="00BF0C75" w:rsidRPr="00E74306"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E74306">
        <w:rPr>
          <w:rFonts w:ascii="Century Gothic" w:eastAsia="Times New Roman" w:hAnsi="Century Gothic" w:cs="Times New Roman"/>
          <w:sz w:val="20"/>
          <w:szCs w:val="20"/>
        </w:rPr>
        <w:t>2 ½ – 3 C. milk or more for thinner pancakes</w:t>
      </w:r>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E74306">
        <w:rPr>
          <w:rFonts w:ascii="Century Gothic" w:eastAsia="Times New Roman" w:hAnsi="Century Gothic" w:cs="Times New Roman"/>
          <w:sz w:val="20"/>
          <w:szCs w:val="20"/>
        </w:rPr>
        <w:t>Butter for frying</w:t>
      </w:r>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p>
    <w:p w:rsidR="00BF0C75" w:rsidRPr="00E74306"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E74306">
        <w:rPr>
          <w:rFonts w:ascii="Century Gothic" w:eastAsia="Times New Roman" w:hAnsi="Century Gothic" w:cs="Times New Roman"/>
          <w:sz w:val="20"/>
          <w:szCs w:val="20"/>
        </w:rPr>
        <w:t>Combine dry ingredients in a large mixing bowl. Combine eggs and pumpkin. Beat into dry ingredients. Add milk slowly to make a smooth pancake batter. Heat some butter in a frying pan and pour some of the batter in. Swirl the batter around to make an evenly thick pancake. Cook on both sides until nicely browned. Serve hot, heavily dusted with confectioners’ sugar.</w:t>
      </w:r>
    </w:p>
    <w:p w:rsidR="00BF0C75" w:rsidRDefault="00BF0C75" w:rsidP="00BF0C75">
      <w:pPr>
        <w:spacing w:line="288" w:lineRule="auto"/>
        <w:rPr>
          <w:rFonts w:ascii="Century Gothic" w:hAnsi="Century Gothic"/>
          <w:b/>
          <w:sz w:val="24"/>
          <w:szCs w:val="20"/>
        </w:rPr>
      </w:pPr>
    </w:p>
    <w:p w:rsidR="00BF0C75" w:rsidRPr="00FD4DA3"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b/>
          <w:sz w:val="24"/>
          <w:szCs w:val="20"/>
        </w:rPr>
      </w:pPr>
      <w:proofErr w:type="spellStart"/>
      <w:r w:rsidRPr="00FD4DA3">
        <w:rPr>
          <w:rFonts w:ascii="Century Gothic" w:eastAsia="Times New Roman" w:hAnsi="Century Gothic" w:cs="Times New Roman"/>
          <w:b/>
          <w:sz w:val="24"/>
          <w:szCs w:val="20"/>
        </w:rPr>
        <w:lastRenderedPageBreak/>
        <w:t>Sappaen</w:t>
      </w:r>
      <w:proofErr w:type="spellEnd"/>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p>
    <w:p w:rsidR="00BF0C75" w:rsidRPr="00FD4DA3"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FD4DA3">
        <w:rPr>
          <w:rFonts w:ascii="Century Gothic" w:eastAsia="Times New Roman" w:hAnsi="Century Gothic" w:cs="Times New Roman"/>
          <w:sz w:val="20"/>
          <w:szCs w:val="20"/>
        </w:rPr>
        <w:t>2 quarts water</w:t>
      </w:r>
    </w:p>
    <w:p w:rsidR="00BF0C75" w:rsidRPr="00FD4DA3"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FD4DA3">
        <w:rPr>
          <w:rFonts w:ascii="Century Gothic" w:eastAsia="Times New Roman" w:hAnsi="Century Gothic" w:cs="Times New Roman"/>
          <w:sz w:val="20"/>
          <w:szCs w:val="20"/>
        </w:rPr>
        <w:t>1 tsp. salt</w:t>
      </w:r>
    </w:p>
    <w:p w:rsidR="00BF0C75" w:rsidRPr="00FD4DA3"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FD4DA3">
        <w:rPr>
          <w:rFonts w:ascii="Century Gothic" w:eastAsia="Times New Roman" w:hAnsi="Century Gothic" w:cs="Times New Roman"/>
          <w:sz w:val="20"/>
          <w:szCs w:val="20"/>
        </w:rPr>
        <w:t>1 C. yellow corn meal</w:t>
      </w:r>
    </w:p>
    <w:p w:rsidR="00BF0C75"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p>
    <w:p w:rsidR="00BF0C75" w:rsidRPr="00FD4DA3" w:rsidRDefault="00BF0C75" w:rsidP="00BF0C75">
      <w:pPr>
        <w:pBdr>
          <w:top w:val="single" w:sz="4" w:space="12" w:color="5B9BD5" w:themeColor="accent1"/>
          <w:left w:val="single" w:sz="4" w:space="12" w:color="5B9BD5" w:themeColor="accent1"/>
          <w:bottom w:val="single" w:sz="4" w:space="12" w:color="5B9BD5" w:themeColor="accent1"/>
          <w:right w:val="single" w:sz="4" w:space="12" w:color="5B9BD5" w:themeColor="accent1"/>
        </w:pBdr>
        <w:shd w:val="clear" w:color="auto" w:fill="DEEAF6" w:themeFill="accent1" w:themeFillTint="33"/>
        <w:spacing w:after="0" w:line="288" w:lineRule="auto"/>
        <w:rPr>
          <w:rFonts w:ascii="Century Gothic" w:eastAsia="Times New Roman" w:hAnsi="Century Gothic" w:cs="Times New Roman"/>
          <w:sz w:val="20"/>
          <w:szCs w:val="20"/>
        </w:rPr>
      </w:pPr>
      <w:r w:rsidRPr="00FD4DA3">
        <w:rPr>
          <w:rFonts w:ascii="Century Gothic" w:eastAsia="Times New Roman" w:hAnsi="Century Gothic" w:cs="Times New Roman"/>
          <w:sz w:val="20"/>
          <w:szCs w:val="20"/>
        </w:rPr>
        <w:t>Bring the water and salt to a boil in a heavy pan over high heat. Stirring constantly, pour in the corn meal in a slow, thin stream so that the water continues to boil. Reduce the heat to low and, stirring frequently, simmer for 8 to 10 minutes. Serve with hot or cold milk poured over it. Sugar or maple syrup may be added for flavor.</w:t>
      </w:r>
    </w:p>
    <w:p w:rsidR="00BF0C75" w:rsidRDefault="00BF0C75" w:rsidP="00BF0C75">
      <w:pPr>
        <w:spacing w:line="288" w:lineRule="auto"/>
        <w:rPr>
          <w:rFonts w:ascii="Century Gothic" w:hAnsi="Century Gothic"/>
          <w:b/>
          <w:sz w:val="24"/>
          <w:szCs w:val="20"/>
        </w:rPr>
      </w:pPr>
    </w:p>
    <w:p w:rsidR="00BF0C75" w:rsidRDefault="00BF0C75" w:rsidP="00BF0C75">
      <w:pPr>
        <w:spacing w:line="288" w:lineRule="auto"/>
        <w:rPr>
          <w:rFonts w:ascii="Century Gothic" w:hAnsi="Century Gothic"/>
          <w:b/>
          <w:sz w:val="24"/>
          <w:szCs w:val="20"/>
        </w:rPr>
      </w:pPr>
    </w:p>
    <w:p w:rsidR="00BF0C75" w:rsidRDefault="00BF0C75" w:rsidP="00BF0C75">
      <w:pPr>
        <w:spacing w:line="288" w:lineRule="auto"/>
        <w:rPr>
          <w:rFonts w:ascii="Century Gothic" w:hAnsi="Century Gothic"/>
          <w:b/>
          <w:sz w:val="24"/>
          <w:szCs w:val="20"/>
        </w:rPr>
      </w:pPr>
    </w:p>
    <w:p w:rsidR="00BF0C75" w:rsidRDefault="00BF0C75" w:rsidP="00BF0C75">
      <w:pPr>
        <w:spacing w:line="288" w:lineRule="auto"/>
        <w:rPr>
          <w:rFonts w:ascii="Century Gothic" w:hAnsi="Century Gothic"/>
          <w:b/>
          <w:sz w:val="24"/>
          <w:szCs w:val="20"/>
        </w:rPr>
      </w:pPr>
    </w:p>
    <w:p w:rsidR="00BF0C75" w:rsidRDefault="00BF0C75" w:rsidP="00BF0C75">
      <w:pPr>
        <w:spacing w:line="288" w:lineRule="auto"/>
        <w:rPr>
          <w:rFonts w:ascii="Century Gothic" w:hAnsi="Century Gothic"/>
          <w:b/>
          <w:sz w:val="24"/>
          <w:szCs w:val="20"/>
        </w:rPr>
      </w:pPr>
    </w:p>
    <w:p w:rsidR="00BF0C75" w:rsidRDefault="00BF0C75" w:rsidP="00BF0C75">
      <w:pPr>
        <w:spacing w:line="288" w:lineRule="auto"/>
        <w:rPr>
          <w:rFonts w:ascii="Century Gothic" w:hAnsi="Century Gothic"/>
          <w:b/>
          <w:sz w:val="24"/>
          <w:szCs w:val="20"/>
        </w:rPr>
        <w:sectPr w:rsidR="00BF0C75" w:rsidSect="00BF0C75">
          <w:type w:val="continuous"/>
          <w:pgSz w:w="12240" w:h="15840"/>
          <w:pgMar w:top="1440" w:right="1440" w:bottom="1440" w:left="1440" w:header="720" w:footer="720" w:gutter="0"/>
          <w:cols w:num="2" w:space="720"/>
          <w:titlePg/>
          <w:docGrid w:linePitch="360"/>
        </w:sectPr>
      </w:pPr>
    </w:p>
    <w:p w:rsidR="00BF0C75" w:rsidRDefault="00BF0C75" w:rsidP="00BF0C75">
      <w:pPr>
        <w:spacing w:line="288" w:lineRule="auto"/>
        <w:rPr>
          <w:rFonts w:ascii="Century Gothic" w:hAnsi="Century Gothic"/>
          <w:b/>
          <w:sz w:val="24"/>
          <w:szCs w:val="20"/>
        </w:rPr>
      </w:pPr>
    </w:p>
    <w:p w:rsidR="00BF0C75" w:rsidRDefault="00BF0C75" w:rsidP="00BF0C75">
      <w:pPr>
        <w:spacing w:line="288" w:lineRule="auto"/>
        <w:rPr>
          <w:rFonts w:ascii="Century Gothic" w:hAnsi="Century Gothic"/>
          <w:b/>
          <w:sz w:val="24"/>
          <w:szCs w:val="20"/>
        </w:rPr>
      </w:pPr>
    </w:p>
    <w:p w:rsidR="00BF0C75" w:rsidRDefault="00BF0C75" w:rsidP="00BF0C75">
      <w:pPr>
        <w:spacing w:line="288" w:lineRule="auto"/>
        <w:rPr>
          <w:rFonts w:ascii="Century Gothic" w:hAnsi="Century Gothic"/>
          <w:sz w:val="20"/>
          <w:szCs w:val="20"/>
        </w:rPr>
      </w:pPr>
    </w:p>
    <w:p w:rsidR="00BF0C75" w:rsidRPr="001E2DFA" w:rsidRDefault="00BF0C75" w:rsidP="00BF0C75">
      <w:pPr>
        <w:spacing w:line="288" w:lineRule="auto"/>
        <w:rPr>
          <w:rFonts w:ascii="Century Gothic" w:hAnsi="Century Gothic"/>
          <w:b/>
          <w:sz w:val="20"/>
          <w:szCs w:val="20"/>
        </w:rPr>
      </w:pPr>
      <w:r w:rsidRPr="001E2DFA">
        <w:rPr>
          <w:rFonts w:ascii="Century Gothic" w:hAnsi="Century Gothic"/>
          <w:b/>
          <w:sz w:val="24"/>
          <w:szCs w:val="20"/>
        </w:rPr>
        <w:t>Measurements</w:t>
      </w:r>
    </w:p>
    <w:p w:rsidR="00BF0C75" w:rsidRDefault="00BF0C75" w:rsidP="00BF0C75">
      <w:pPr>
        <w:spacing w:line="288" w:lineRule="auto"/>
        <w:rPr>
          <w:rFonts w:ascii="Century Gothic" w:hAnsi="Century Gothic"/>
          <w:sz w:val="20"/>
          <w:szCs w:val="20"/>
        </w:rPr>
      </w:pPr>
      <w:r w:rsidRPr="001E2DFA">
        <w:rPr>
          <w:rFonts w:ascii="Century Gothic" w:hAnsi="Century Gothic"/>
          <w:b/>
          <w:sz w:val="20"/>
          <w:szCs w:val="20"/>
        </w:rPr>
        <w:t>Last</w:t>
      </w:r>
      <w:r>
        <w:rPr>
          <w:rFonts w:ascii="Century Gothic" w:hAnsi="Century Gothic"/>
          <w:sz w:val="20"/>
          <w:szCs w:val="20"/>
        </w:rPr>
        <w:t xml:space="preserve"> – 4772.88 pounds</w:t>
      </w:r>
    </w:p>
    <w:p w:rsidR="00BF0C75" w:rsidRDefault="00BF0C75" w:rsidP="00BF0C75">
      <w:pPr>
        <w:spacing w:line="288" w:lineRule="auto"/>
        <w:rPr>
          <w:rFonts w:ascii="Century Gothic" w:hAnsi="Century Gothic"/>
          <w:sz w:val="20"/>
          <w:szCs w:val="20"/>
        </w:rPr>
      </w:pPr>
      <w:r w:rsidRPr="001E2DFA">
        <w:rPr>
          <w:rFonts w:ascii="Century Gothic" w:hAnsi="Century Gothic"/>
          <w:b/>
          <w:sz w:val="20"/>
          <w:szCs w:val="20"/>
        </w:rPr>
        <w:t>Loot</w:t>
      </w:r>
      <w:r>
        <w:rPr>
          <w:rFonts w:ascii="Century Gothic" w:hAnsi="Century Gothic"/>
          <w:sz w:val="20"/>
          <w:szCs w:val="20"/>
        </w:rPr>
        <w:t xml:space="preserve"> – About 14 grams</w:t>
      </w:r>
    </w:p>
    <w:p w:rsidR="00BF0C75" w:rsidRDefault="00BF0C75" w:rsidP="00BF0C75">
      <w:pPr>
        <w:spacing w:line="288" w:lineRule="auto"/>
        <w:rPr>
          <w:rFonts w:ascii="Century Gothic" w:hAnsi="Century Gothic"/>
          <w:sz w:val="20"/>
          <w:szCs w:val="20"/>
        </w:rPr>
      </w:pPr>
      <w:proofErr w:type="spellStart"/>
      <w:r w:rsidRPr="001E2DFA">
        <w:rPr>
          <w:rFonts w:ascii="Century Gothic" w:hAnsi="Century Gothic"/>
          <w:b/>
          <w:sz w:val="20"/>
          <w:szCs w:val="20"/>
        </w:rPr>
        <w:t>Mengel</w:t>
      </w:r>
      <w:proofErr w:type="spellEnd"/>
      <w:r>
        <w:rPr>
          <w:rFonts w:ascii="Century Gothic" w:hAnsi="Century Gothic"/>
          <w:sz w:val="20"/>
          <w:szCs w:val="20"/>
        </w:rPr>
        <w:t xml:space="preserve"> or </w:t>
      </w:r>
      <w:proofErr w:type="spellStart"/>
      <w:r w:rsidRPr="001E2DFA">
        <w:rPr>
          <w:rFonts w:ascii="Century Gothic" w:hAnsi="Century Gothic"/>
          <w:b/>
          <w:sz w:val="20"/>
          <w:szCs w:val="20"/>
        </w:rPr>
        <w:t>mengelen</w:t>
      </w:r>
      <w:proofErr w:type="spellEnd"/>
      <w:r>
        <w:rPr>
          <w:rFonts w:ascii="Century Gothic" w:hAnsi="Century Gothic"/>
          <w:sz w:val="20"/>
          <w:szCs w:val="20"/>
        </w:rPr>
        <w:t xml:space="preserve"> – 1 liter</w:t>
      </w:r>
    </w:p>
    <w:p w:rsidR="00BF0C75" w:rsidRDefault="00BF0C75" w:rsidP="00BF0C75">
      <w:pPr>
        <w:spacing w:line="288" w:lineRule="auto"/>
        <w:rPr>
          <w:rFonts w:ascii="Century Gothic" w:hAnsi="Century Gothic"/>
          <w:sz w:val="20"/>
          <w:szCs w:val="20"/>
        </w:rPr>
      </w:pPr>
      <w:r w:rsidRPr="001E2DFA">
        <w:rPr>
          <w:rFonts w:ascii="Century Gothic" w:hAnsi="Century Gothic"/>
          <w:b/>
          <w:sz w:val="20"/>
          <w:szCs w:val="20"/>
        </w:rPr>
        <w:t>Mud</w:t>
      </w:r>
      <w:r>
        <w:rPr>
          <w:rFonts w:ascii="Century Gothic" w:hAnsi="Century Gothic"/>
          <w:sz w:val="20"/>
          <w:szCs w:val="20"/>
        </w:rPr>
        <w:t xml:space="preserve"> – One twenty-fifth part of an Amsterdam last, which when measuring rye equaled 4400 pounds – 176 pounds</w:t>
      </w:r>
    </w:p>
    <w:p w:rsidR="00BF0C75" w:rsidRDefault="00BF0C75" w:rsidP="00BF0C75">
      <w:pPr>
        <w:spacing w:line="288" w:lineRule="auto"/>
        <w:rPr>
          <w:rFonts w:ascii="Century Gothic" w:hAnsi="Century Gothic"/>
          <w:sz w:val="20"/>
          <w:szCs w:val="20"/>
        </w:rPr>
      </w:pPr>
      <w:proofErr w:type="spellStart"/>
      <w:proofErr w:type="gramStart"/>
      <w:r w:rsidRPr="001E2DFA">
        <w:rPr>
          <w:rFonts w:ascii="Century Gothic" w:hAnsi="Century Gothic"/>
          <w:b/>
          <w:sz w:val="20"/>
          <w:szCs w:val="20"/>
        </w:rPr>
        <w:t>Mutsje</w:t>
      </w:r>
      <w:proofErr w:type="spellEnd"/>
      <w:r w:rsidRPr="001E2DFA">
        <w:rPr>
          <w:rFonts w:ascii="Century Gothic" w:hAnsi="Century Gothic"/>
          <w:b/>
          <w:sz w:val="20"/>
          <w:szCs w:val="20"/>
        </w:rPr>
        <w:t>(</w:t>
      </w:r>
      <w:proofErr w:type="gramEnd"/>
      <w:r w:rsidRPr="001E2DFA">
        <w:rPr>
          <w:rFonts w:ascii="Century Gothic" w:hAnsi="Century Gothic"/>
          <w:b/>
          <w:sz w:val="20"/>
          <w:szCs w:val="20"/>
        </w:rPr>
        <w:t>n)</w:t>
      </w:r>
      <w:r>
        <w:rPr>
          <w:rFonts w:ascii="Century Gothic" w:hAnsi="Century Gothic"/>
          <w:sz w:val="20"/>
          <w:szCs w:val="20"/>
        </w:rPr>
        <w:t xml:space="preserve"> – 1 ½ deciliter</w:t>
      </w:r>
    </w:p>
    <w:p w:rsidR="00BF0C75" w:rsidRDefault="00BF0C75" w:rsidP="00BF0C75">
      <w:pPr>
        <w:spacing w:line="288" w:lineRule="auto"/>
        <w:rPr>
          <w:rFonts w:ascii="Century Gothic" w:hAnsi="Century Gothic"/>
          <w:sz w:val="20"/>
          <w:szCs w:val="20"/>
        </w:rPr>
      </w:pPr>
      <w:r w:rsidRPr="001E2DFA">
        <w:rPr>
          <w:rFonts w:ascii="Century Gothic" w:hAnsi="Century Gothic"/>
          <w:b/>
          <w:sz w:val="20"/>
          <w:szCs w:val="20"/>
        </w:rPr>
        <w:t>Pint</w:t>
      </w:r>
      <w:r>
        <w:rPr>
          <w:rFonts w:ascii="Century Gothic" w:hAnsi="Century Gothic"/>
          <w:sz w:val="20"/>
          <w:szCs w:val="20"/>
        </w:rPr>
        <w:t xml:space="preserve"> – About ½ liter (2 cups)</w:t>
      </w:r>
    </w:p>
    <w:p w:rsidR="00BF0C75" w:rsidRDefault="00BF0C75" w:rsidP="00BF0C75">
      <w:pPr>
        <w:spacing w:line="288" w:lineRule="auto"/>
        <w:rPr>
          <w:rFonts w:ascii="Century Gothic" w:hAnsi="Century Gothic"/>
          <w:sz w:val="20"/>
          <w:szCs w:val="20"/>
        </w:rPr>
      </w:pPr>
      <w:r w:rsidRPr="001E2DFA">
        <w:rPr>
          <w:rFonts w:ascii="Century Gothic" w:hAnsi="Century Gothic"/>
          <w:b/>
          <w:sz w:val="20"/>
          <w:szCs w:val="20"/>
        </w:rPr>
        <w:t>Pond</w:t>
      </w:r>
      <w:r>
        <w:rPr>
          <w:rFonts w:ascii="Century Gothic" w:hAnsi="Century Gothic"/>
          <w:sz w:val="20"/>
          <w:szCs w:val="20"/>
        </w:rPr>
        <w:t xml:space="preserve"> – The English pound (about 454 grams)</w:t>
      </w:r>
    </w:p>
    <w:p w:rsidR="00BF0C75" w:rsidRPr="00EA6155" w:rsidRDefault="00BF0C75" w:rsidP="00BF0C75">
      <w:pPr>
        <w:spacing w:line="288" w:lineRule="auto"/>
        <w:rPr>
          <w:rFonts w:ascii="Century Gothic" w:hAnsi="Century Gothic"/>
          <w:sz w:val="20"/>
          <w:szCs w:val="20"/>
        </w:rPr>
      </w:pPr>
      <w:proofErr w:type="spellStart"/>
      <w:r w:rsidRPr="001E2DFA">
        <w:rPr>
          <w:rFonts w:ascii="Century Gothic" w:hAnsi="Century Gothic"/>
          <w:b/>
          <w:sz w:val="20"/>
          <w:szCs w:val="20"/>
        </w:rPr>
        <w:t>Stuyver</w:t>
      </w:r>
      <w:proofErr w:type="spellEnd"/>
      <w:r>
        <w:rPr>
          <w:rFonts w:ascii="Century Gothic" w:hAnsi="Century Gothic"/>
          <w:sz w:val="20"/>
          <w:szCs w:val="20"/>
        </w:rPr>
        <w:t xml:space="preserve"> or </w:t>
      </w:r>
      <w:proofErr w:type="spellStart"/>
      <w:r w:rsidRPr="001E2DFA">
        <w:rPr>
          <w:rFonts w:ascii="Century Gothic" w:hAnsi="Century Gothic"/>
          <w:b/>
          <w:sz w:val="20"/>
          <w:szCs w:val="20"/>
        </w:rPr>
        <w:t>stiver</w:t>
      </w:r>
      <w:proofErr w:type="spellEnd"/>
      <w:r>
        <w:rPr>
          <w:rFonts w:ascii="Century Gothic" w:hAnsi="Century Gothic"/>
          <w:sz w:val="20"/>
          <w:szCs w:val="20"/>
        </w:rPr>
        <w:t xml:space="preserve"> – One twentieth part of a guilder</w:t>
      </w:r>
    </w:p>
    <w:p w:rsidR="002766ED" w:rsidRPr="00444C0A" w:rsidRDefault="002766ED" w:rsidP="00444C0A"/>
    <w:sectPr w:rsidR="002766ED" w:rsidRPr="00444C0A" w:rsidSect="00BF0C7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0F" w:rsidRDefault="00EE290F" w:rsidP="00AF062F">
      <w:pPr>
        <w:spacing w:after="0" w:line="240" w:lineRule="auto"/>
      </w:pPr>
      <w:r>
        <w:separator/>
      </w:r>
    </w:p>
  </w:endnote>
  <w:endnote w:type="continuationSeparator" w:id="0">
    <w:p w:rsidR="00EE290F" w:rsidRDefault="00EE290F" w:rsidP="00AF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FC" w:rsidRDefault="00EE290F" w:rsidP="00BD7CFC">
    <w:pPr>
      <w:pStyle w:val="Footer"/>
      <w:tabs>
        <w:tab w:val="clear" w:pos="4680"/>
      </w:tabs>
      <w:jc w:val="center"/>
      <w:rPr>
        <w:rFonts w:ascii="Century Gothic" w:hAnsi="Century Gothic"/>
        <w:b/>
        <w:sz w:val="15"/>
        <w:szCs w:val="15"/>
      </w:rPr>
    </w:pPr>
    <w:r>
      <w:rPr>
        <w:rFonts w:ascii="Century Gothic" w:hAnsi="Century Gothic"/>
        <w:b/>
        <w:sz w:val="15"/>
        <w:szCs w:val="15"/>
      </w:rPr>
      <w:pict>
        <v:rect id="_x0000_i1025" style="width:468pt;height:.5pt" o:hralign="center" o:hrstd="t" o:hrnoshade="t" o:hr="t" fillcolor="#00b0f0" stroked="f"/>
      </w:pict>
    </w:r>
  </w:p>
  <w:p w:rsidR="00A823F9" w:rsidRPr="00A823F9" w:rsidRDefault="00BD7CFC" w:rsidP="00BD7CFC">
    <w:pPr>
      <w:pStyle w:val="Footer"/>
      <w:tabs>
        <w:tab w:val="clear" w:pos="4680"/>
      </w:tabs>
      <w:jc w:val="center"/>
      <w:rPr>
        <w:rFonts w:ascii="Century Gothic" w:hAnsi="Century Gothic"/>
        <w:sz w:val="15"/>
        <w:szCs w:val="15"/>
      </w:rPr>
    </w:pPr>
    <w:r w:rsidRPr="00BD7CFC">
      <w:rPr>
        <w:rFonts w:ascii="Century Gothic" w:hAnsi="Century Gothic"/>
        <w:b/>
        <w:sz w:val="15"/>
        <w:szCs w:val="15"/>
      </w:rPr>
      <w:t>Wyckoff House Museum</w:t>
    </w:r>
    <w:r>
      <w:rPr>
        <w:rFonts w:ascii="Century Gothic" w:hAnsi="Century Gothic"/>
        <w:sz w:val="15"/>
        <w:szCs w:val="15"/>
      </w:rPr>
      <w:tab/>
    </w:r>
    <w:r w:rsidR="00A823F9" w:rsidRPr="00A823F9">
      <w:rPr>
        <w:rFonts w:ascii="Century Gothic" w:hAnsi="Century Gothic"/>
        <w:sz w:val="15"/>
        <w:szCs w:val="15"/>
      </w:rPr>
      <w:t>5816 Clarendon Road at Ralph Avenue</w:t>
    </w:r>
    <w:r>
      <w:rPr>
        <w:rFonts w:ascii="Century Gothic" w:hAnsi="Century Gothic"/>
        <w:sz w:val="15"/>
        <w:szCs w:val="15"/>
      </w:rPr>
      <w:t xml:space="preserve">, Brooklyn </w:t>
    </w:r>
    <w:r w:rsidR="00A823F9">
      <w:rPr>
        <w:rFonts w:ascii="Century Gothic" w:hAnsi="Century Gothic"/>
        <w:sz w:val="15"/>
        <w:szCs w:val="15"/>
      </w:rPr>
      <w:t xml:space="preserve">– </w:t>
    </w:r>
    <w:r w:rsidR="00A823F9" w:rsidRPr="00A823F9">
      <w:rPr>
        <w:rFonts w:ascii="Century Gothic" w:hAnsi="Century Gothic"/>
        <w:sz w:val="15"/>
        <w:szCs w:val="15"/>
      </w:rPr>
      <w:t>718-629-5400 – education@wyckoffmuseum.org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E7" w:rsidRDefault="00EE290F" w:rsidP="006B34E7">
    <w:pPr>
      <w:pStyle w:val="Footer"/>
      <w:tabs>
        <w:tab w:val="clear" w:pos="4680"/>
      </w:tabs>
      <w:jc w:val="center"/>
      <w:rPr>
        <w:rFonts w:ascii="Century Gothic" w:hAnsi="Century Gothic"/>
        <w:b/>
        <w:sz w:val="15"/>
        <w:szCs w:val="15"/>
      </w:rPr>
    </w:pPr>
    <w:r>
      <w:rPr>
        <w:rFonts w:ascii="Century Gothic" w:hAnsi="Century Gothic"/>
        <w:b/>
        <w:sz w:val="15"/>
        <w:szCs w:val="15"/>
      </w:rPr>
      <w:pict>
        <v:rect id="_x0000_i1027" style="width:468pt;height:.5pt" o:hralign="center" o:hrstd="t" o:hrnoshade="t" o:hr="t" fillcolor="#00b0f0" stroked="f"/>
      </w:pict>
    </w:r>
  </w:p>
  <w:p w:rsidR="006B34E7" w:rsidRPr="006B34E7" w:rsidRDefault="006B34E7" w:rsidP="006B34E7">
    <w:pPr>
      <w:pStyle w:val="Footer"/>
      <w:tabs>
        <w:tab w:val="clear" w:pos="4680"/>
      </w:tabs>
      <w:jc w:val="center"/>
      <w:rPr>
        <w:rFonts w:ascii="Century Gothic" w:hAnsi="Century Gothic"/>
        <w:sz w:val="15"/>
        <w:szCs w:val="15"/>
      </w:rPr>
    </w:pPr>
    <w:r w:rsidRPr="00BD7CFC">
      <w:rPr>
        <w:rFonts w:ascii="Century Gothic" w:hAnsi="Century Gothic"/>
        <w:b/>
        <w:sz w:val="15"/>
        <w:szCs w:val="15"/>
      </w:rPr>
      <w:t>Wyckoff House Museum</w:t>
    </w:r>
    <w:r>
      <w:rPr>
        <w:rFonts w:ascii="Century Gothic" w:hAnsi="Century Gothic"/>
        <w:sz w:val="15"/>
        <w:szCs w:val="15"/>
      </w:rPr>
      <w:tab/>
    </w:r>
    <w:r w:rsidRPr="00A823F9">
      <w:rPr>
        <w:rFonts w:ascii="Century Gothic" w:hAnsi="Century Gothic"/>
        <w:sz w:val="15"/>
        <w:szCs w:val="15"/>
      </w:rPr>
      <w:t>5816 Clarendon Road at Ralph Avenue</w:t>
    </w:r>
    <w:r>
      <w:rPr>
        <w:rFonts w:ascii="Century Gothic" w:hAnsi="Century Gothic"/>
        <w:sz w:val="15"/>
        <w:szCs w:val="15"/>
      </w:rPr>
      <w:t xml:space="preserve">, Brooklyn – </w:t>
    </w:r>
    <w:r w:rsidRPr="00A823F9">
      <w:rPr>
        <w:rFonts w:ascii="Century Gothic" w:hAnsi="Century Gothic"/>
        <w:sz w:val="15"/>
        <w:szCs w:val="15"/>
      </w:rPr>
      <w:t>718-629-5400 – education@wyckoffmuseum.org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0F" w:rsidRDefault="00EE290F" w:rsidP="00AF062F">
      <w:pPr>
        <w:spacing w:after="0" w:line="240" w:lineRule="auto"/>
      </w:pPr>
      <w:r>
        <w:separator/>
      </w:r>
    </w:p>
  </w:footnote>
  <w:footnote w:type="continuationSeparator" w:id="0">
    <w:p w:rsidR="00EE290F" w:rsidRDefault="00EE290F" w:rsidP="00AF0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E7" w:rsidRDefault="006B34E7" w:rsidP="006B34E7">
    <w:pPr>
      <w:pStyle w:val="BasicParagraph"/>
      <w:spacing w:line="300" w:lineRule="auto"/>
      <w:rPr>
        <w:rFonts w:ascii="Century Gothic" w:hAnsi="Century Gothic" w:cs="Century Gothic"/>
        <w:b/>
        <w:bCs/>
        <w:color w:val="00B0F0"/>
        <w:sz w:val="32"/>
        <w:szCs w:val="28"/>
      </w:rPr>
    </w:pPr>
    <w:r w:rsidRPr="00A823F9">
      <w:rPr>
        <w:rFonts w:ascii="Century Gothic" w:hAnsi="Century Gothic"/>
        <w:noProof/>
        <w:sz w:val="15"/>
        <w:szCs w:val="15"/>
      </w:rPr>
      <w:drawing>
        <wp:anchor distT="0" distB="0" distL="114300" distR="114300" simplePos="0" relativeHeight="251660288" behindDoc="0" locked="0" layoutInCell="1" allowOverlap="1" wp14:anchorId="5533920F" wp14:editId="367729A8">
          <wp:simplePos x="0" y="0"/>
          <wp:positionH relativeFrom="margin">
            <wp:align>right</wp:align>
          </wp:positionH>
          <wp:positionV relativeFrom="paragraph">
            <wp:posOffset>-95545</wp:posOffset>
          </wp:positionV>
          <wp:extent cx="2338511" cy="914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koffLogo_Chose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11" cy="914400"/>
                  </a:xfrm>
                  <a:prstGeom prst="rect">
                    <a:avLst/>
                  </a:prstGeom>
                </pic:spPr>
              </pic:pic>
            </a:graphicData>
          </a:graphic>
          <wp14:sizeRelH relativeFrom="margin">
            <wp14:pctWidth>0</wp14:pctWidth>
          </wp14:sizeRelH>
          <wp14:sizeRelV relativeFrom="margin">
            <wp14:pctHeight>0</wp14:pctHeight>
          </wp14:sizeRelV>
        </wp:anchor>
      </w:drawing>
    </w:r>
  </w:p>
  <w:p w:rsidR="006B34E7" w:rsidRPr="00BD7CFC" w:rsidRDefault="00BF0C75" w:rsidP="006B34E7">
    <w:pPr>
      <w:pStyle w:val="BasicParagraph"/>
      <w:spacing w:line="300" w:lineRule="auto"/>
      <w:rPr>
        <w:rFonts w:ascii="Century Gothic" w:hAnsi="Century Gothic" w:cs="Century Gothic"/>
        <w:color w:val="00B0F0"/>
        <w:sz w:val="32"/>
        <w:szCs w:val="28"/>
      </w:rPr>
    </w:pPr>
    <w:r>
      <w:rPr>
        <w:rFonts w:ascii="Century Gothic" w:hAnsi="Century Gothic" w:cs="Century Gothic"/>
        <w:b/>
        <w:bCs/>
        <w:color w:val="00B0F0"/>
        <w:sz w:val="32"/>
        <w:szCs w:val="28"/>
      </w:rPr>
      <w:t>A Busy Hearth</w:t>
    </w:r>
  </w:p>
  <w:p w:rsidR="00C42118" w:rsidRDefault="00BF0C75" w:rsidP="006B34E7">
    <w:pPr>
      <w:pStyle w:val="BasicParagraph"/>
      <w:spacing w:line="300" w:lineRule="auto"/>
      <w:rPr>
        <w:rFonts w:ascii="Century Gothic" w:hAnsi="Century Gothic" w:cs="Century Gothic"/>
        <w:sz w:val="28"/>
      </w:rPr>
    </w:pPr>
    <w:r>
      <w:rPr>
        <w:rFonts w:ascii="Century Gothic" w:hAnsi="Century Gothic" w:cs="Century Gothic"/>
        <w:sz w:val="28"/>
      </w:rPr>
      <w:t>Cooking in the Colonial Kitchen</w:t>
    </w:r>
  </w:p>
  <w:p w:rsidR="006B34E7" w:rsidRPr="00BD7CFC" w:rsidRDefault="00EE290F" w:rsidP="004D2311">
    <w:pPr>
      <w:pStyle w:val="BasicParagraph"/>
      <w:spacing w:after="240" w:line="300" w:lineRule="auto"/>
      <w:rPr>
        <w:rFonts w:ascii="Century" w:hAnsi="Century" w:cs="Century"/>
        <w:szCs w:val="22"/>
      </w:rPr>
    </w:pPr>
    <w:r>
      <w:rPr>
        <w:rFonts w:ascii="Century Gothic" w:hAnsi="Century Gothic"/>
        <w:b/>
        <w:sz w:val="15"/>
        <w:szCs w:val="15"/>
      </w:rPr>
      <w:pict>
        <v:rect id="_x0000_i1026" style="width:468pt;height:.5pt" o:hralign="center" o:hrstd="t" o:hrnoshade="t" o:hr="t" fillcolor="#00b0f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711BA"/>
    <w:multiLevelType w:val="hybridMultilevel"/>
    <w:tmpl w:val="91BA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75"/>
    <w:rsid w:val="000A4D9A"/>
    <w:rsid w:val="002766ED"/>
    <w:rsid w:val="00444C0A"/>
    <w:rsid w:val="004B5C20"/>
    <w:rsid w:val="004D2311"/>
    <w:rsid w:val="00541D93"/>
    <w:rsid w:val="005B672C"/>
    <w:rsid w:val="006B34E7"/>
    <w:rsid w:val="007535F9"/>
    <w:rsid w:val="00814888"/>
    <w:rsid w:val="008C162C"/>
    <w:rsid w:val="00A823F9"/>
    <w:rsid w:val="00AF062F"/>
    <w:rsid w:val="00BD7CFC"/>
    <w:rsid w:val="00BF0C75"/>
    <w:rsid w:val="00C42118"/>
    <w:rsid w:val="00DD60D1"/>
    <w:rsid w:val="00EE290F"/>
    <w:rsid w:val="00F0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0B019-1E7E-485E-A331-75393526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F062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Style1">
    <w:name w:val="Paragraph Style 1"/>
    <w:basedOn w:val="Normal"/>
    <w:uiPriority w:val="99"/>
    <w:rsid w:val="00AF062F"/>
    <w:pPr>
      <w:autoSpaceDE w:val="0"/>
      <w:autoSpaceDN w:val="0"/>
      <w:adjustRightInd w:val="0"/>
      <w:spacing w:after="0" w:line="280" w:lineRule="atLeast"/>
      <w:textAlignment w:val="center"/>
    </w:pPr>
    <w:rPr>
      <w:rFonts w:ascii="Palatino Linotype" w:hAnsi="Palatino Linotype" w:cs="Palatino Linotype"/>
      <w:color w:val="000000"/>
    </w:rPr>
  </w:style>
  <w:style w:type="paragraph" w:styleId="Header">
    <w:name w:val="header"/>
    <w:basedOn w:val="Normal"/>
    <w:link w:val="HeaderChar"/>
    <w:uiPriority w:val="99"/>
    <w:unhideWhenUsed/>
    <w:rsid w:val="00AF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62F"/>
  </w:style>
  <w:style w:type="paragraph" w:styleId="Footer">
    <w:name w:val="footer"/>
    <w:basedOn w:val="Normal"/>
    <w:link w:val="FooterChar"/>
    <w:uiPriority w:val="99"/>
    <w:unhideWhenUsed/>
    <w:rsid w:val="00AF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62F"/>
  </w:style>
  <w:style w:type="paragraph" w:styleId="BalloonText">
    <w:name w:val="Balloon Text"/>
    <w:basedOn w:val="Normal"/>
    <w:link w:val="BalloonTextChar"/>
    <w:uiPriority w:val="99"/>
    <w:semiHidden/>
    <w:unhideWhenUsed/>
    <w:rsid w:val="00BD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FC"/>
    <w:rPr>
      <w:rFonts w:ascii="Segoe UI" w:hAnsi="Segoe UI" w:cs="Segoe UI"/>
      <w:sz w:val="18"/>
      <w:szCs w:val="18"/>
    </w:rPr>
  </w:style>
  <w:style w:type="paragraph" w:styleId="ListParagraph">
    <w:name w:val="List Paragraph"/>
    <w:basedOn w:val="Normal"/>
    <w:uiPriority w:val="34"/>
    <w:qFormat/>
    <w:rsid w:val="00BF0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Google%20Drive\WHA%20Melissa%20Shared\School%20Groups\Educator%20Resources-%20WFM\Lesson%20Plans%20Etc_\Pre-%20and%20Post-Visit%20Resources\General\Portrait%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Portrait Resource Template</Template>
  <TotalTime>19961</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cp:lastPrinted>2015-04-27T18:59:00Z</cp:lastPrinted>
  <dcterms:created xsi:type="dcterms:W3CDTF">2015-04-06T20:26:00Z</dcterms:created>
  <dcterms:modified xsi:type="dcterms:W3CDTF">2015-05-13T16:26:00Z</dcterms:modified>
</cp:coreProperties>
</file>